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318" w:rsidRPr="00E27318" w:rsidRDefault="00385376" w:rsidP="00E27318">
      <w:pPr>
        <w:pStyle w:val="a3"/>
        <w:shd w:val="clear" w:color="auto" w:fill="FFFFFF"/>
        <w:spacing w:before="0" w:beforeAutospacing="0" w:after="165" w:afterAutospacing="0"/>
        <w:rPr>
          <w:rFonts w:ascii="Arial" w:hAnsi="Arial" w:cs="Arial"/>
          <w:b/>
          <w:bCs/>
          <w:color w:val="36424D"/>
          <w:sz w:val="27"/>
          <w:szCs w:val="27"/>
        </w:rPr>
      </w:pPr>
      <w:r>
        <w:rPr>
          <w:rFonts w:ascii="Arial" w:hAnsi="Arial" w:cs="Arial"/>
          <w:b/>
          <w:bCs/>
          <w:color w:val="36424D"/>
          <w:sz w:val="27"/>
          <w:szCs w:val="27"/>
        </w:rPr>
        <w:t xml:space="preserve">Жителей Советского района приглашаем принять участие в конкурсе </w:t>
      </w:r>
      <w:r w:rsidR="00E27318">
        <w:rPr>
          <w:rFonts w:ascii="Arial" w:hAnsi="Arial" w:cs="Arial"/>
          <w:b/>
          <w:bCs/>
          <w:color w:val="36424D"/>
          <w:sz w:val="27"/>
          <w:szCs w:val="27"/>
        </w:rPr>
        <w:t>«Виртуальный тур по многона</w:t>
      </w:r>
      <w:r w:rsidR="00E27318" w:rsidRPr="00E27318">
        <w:rPr>
          <w:rFonts w:ascii="Arial" w:hAnsi="Arial" w:cs="Arial"/>
          <w:b/>
          <w:bCs/>
          <w:color w:val="36424D"/>
          <w:sz w:val="27"/>
          <w:szCs w:val="27"/>
        </w:rPr>
        <w:t>циональной</w:t>
      </w:r>
      <w:r w:rsidR="00E27318">
        <w:rPr>
          <w:rFonts w:ascii="Arial" w:hAnsi="Arial" w:cs="Arial"/>
          <w:b/>
          <w:bCs/>
          <w:color w:val="36424D"/>
          <w:sz w:val="27"/>
          <w:szCs w:val="27"/>
        </w:rPr>
        <w:t xml:space="preserve"> России»</w:t>
      </w:r>
      <w:r w:rsidR="00E27318" w:rsidRPr="00E27318">
        <w:rPr>
          <w:rFonts w:ascii="Arial" w:hAnsi="Arial" w:cs="Arial"/>
          <w:b/>
          <w:bCs/>
          <w:color w:val="36424D"/>
          <w:sz w:val="27"/>
          <w:szCs w:val="27"/>
        </w:rPr>
        <w:t> 2023г.</w:t>
      </w:r>
    </w:p>
    <w:p w:rsidR="00A12DD9" w:rsidRDefault="00A12DD9" w:rsidP="00A12DD9">
      <w:pPr>
        <w:pStyle w:val="a3"/>
        <w:shd w:val="clear" w:color="auto" w:fill="FFFFFF"/>
        <w:spacing w:before="0" w:beforeAutospacing="0" w:after="270" w:afterAutospacing="0" w:line="360" w:lineRule="atLeast"/>
        <w:rPr>
          <w:rFonts w:ascii="Arial" w:hAnsi="Arial" w:cs="Arial"/>
          <w:color w:val="464646"/>
          <w:sz w:val="20"/>
          <w:szCs w:val="20"/>
        </w:rPr>
      </w:pPr>
      <w:r>
        <w:rPr>
          <w:rFonts w:ascii="Arial" w:hAnsi="Arial" w:cs="Arial"/>
          <w:color w:val="464646"/>
          <w:sz w:val="20"/>
          <w:szCs w:val="20"/>
        </w:rPr>
        <w:t>До 30 сентября принимаются заявки на участие во Всероссийском конкурсе этнокультурных выставочных проектов «Виртуальный тур по многонациональной России». Конкурс проводится Ресурсным центром в сфере национальных отношений при поддержке Федерального агентства по делам национальностей.</w:t>
      </w:r>
    </w:p>
    <w:p w:rsidR="00A12DD9" w:rsidRDefault="00A12DD9" w:rsidP="00A12DD9">
      <w:pPr>
        <w:pStyle w:val="a3"/>
        <w:shd w:val="clear" w:color="auto" w:fill="FFFFFF"/>
        <w:spacing w:before="0" w:beforeAutospacing="0" w:after="270" w:afterAutospacing="0" w:line="360" w:lineRule="atLeast"/>
        <w:rPr>
          <w:rFonts w:ascii="Arial" w:hAnsi="Arial" w:cs="Arial"/>
          <w:color w:val="464646"/>
          <w:sz w:val="20"/>
          <w:szCs w:val="20"/>
        </w:rPr>
      </w:pPr>
      <w:r>
        <w:rPr>
          <w:rFonts w:ascii="Arial" w:hAnsi="Arial" w:cs="Arial"/>
          <w:color w:val="464646"/>
          <w:sz w:val="20"/>
          <w:szCs w:val="20"/>
        </w:rPr>
        <w:t>Конкурс проводится с целью продвижения этнокультурных выставочных проектов, ориентированных на популяризацию народной культуры и народного творчества, сохранения культурных традиций, культурной самобытности народов и этнических общностей Российской Федерации.</w:t>
      </w:r>
    </w:p>
    <w:p w:rsidR="007C4CE6" w:rsidRDefault="007C4CE6" w:rsidP="00A12DD9">
      <w:pPr>
        <w:pStyle w:val="a3"/>
        <w:shd w:val="clear" w:color="auto" w:fill="FFFFFF"/>
        <w:spacing w:before="0" w:beforeAutospacing="0" w:after="270" w:afterAutospacing="0" w:line="360" w:lineRule="atLeast"/>
        <w:rPr>
          <w:rFonts w:ascii="Arial" w:hAnsi="Arial" w:cs="Arial"/>
          <w:color w:val="464646"/>
          <w:sz w:val="20"/>
          <w:szCs w:val="20"/>
        </w:rPr>
      </w:pPr>
      <w:r>
        <w:rPr>
          <w:rFonts w:ascii="Arial" w:hAnsi="Arial" w:cs="Arial"/>
          <w:color w:val="464646"/>
          <w:sz w:val="20"/>
          <w:szCs w:val="20"/>
        </w:rPr>
        <w:t xml:space="preserve">В конкурсе участвуют инициативные группы активных граждан, представители некоммерческих организаций, государственных, муниципальных бюджетных и муниципальных учреждений, осуществляющих выставочную и культурно-досуговую деятельность. </w:t>
      </w:r>
    </w:p>
    <w:p w:rsidR="00A12DD9" w:rsidRDefault="00A12DD9" w:rsidP="00A12DD9">
      <w:pPr>
        <w:pStyle w:val="a3"/>
        <w:shd w:val="clear" w:color="auto" w:fill="FFFFFF"/>
        <w:spacing w:before="0" w:beforeAutospacing="0" w:after="270" w:afterAutospacing="0" w:line="360" w:lineRule="atLeast"/>
        <w:rPr>
          <w:rFonts w:ascii="Arial" w:hAnsi="Arial" w:cs="Arial"/>
          <w:color w:val="464646"/>
          <w:sz w:val="20"/>
          <w:szCs w:val="20"/>
        </w:rPr>
      </w:pPr>
      <w:r>
        <w:rPr>
          <w:rFonts w:ascii="Arial" w:hAnsi="Arial" w:cs="Arial"/>
          <w:color w:val="464646"/>
          <w:sz w:val="20"/>
          <w:szCs w:val="20"/>
        </w:rPr>
        <w:t>Участникам необходимо записать на видео виртуальный тур по этнокультурной экспозиции продолжительностью не более 10 минут. Ролик должен раскрывать идею возникновения выставки или этнокультурного музея. Создатели могут показать отдельный экспонат, провести экскурсию, отразить творческую подачу выставочного материала.</w:t>
      </w:r>
    </w:p>
    <w:p w:rsidR="00A12DD9" w:rsidRDefault="00A12DD9" w:rsidP="00A12DD9">
      <w:pPr>
        <w:pStyle w:val="a3"/>
        <w:shd w:val="clear" w:color="auto" w:fill="FFFFFF"/>
        <w:spacing w:before="0" w:beforeAutospacing="0" w:after="270" w:afterAutospacing="0" w:line="360" w:lineRule="atLeast"/>
        <w:rPr>
          <w:rFonts w:ascii="Arial" w:hAnsi="Arial" w:cs="Arial"/>
          <w:color w:val="464646"/>
          <w:sz w:val="20"/>
          <w:szCs w:val="20"/>
        </w:rPr>
      </w:pPr>
      <w:r>
        <w:rPr>
          <w:rFonts w:ascii="Arial" w:hAnsi="Arial" w:cs="Arial"/>
          <w:color w:val="464646"/>
          <w:sz w:val="20"/>
          <w:szCs w:val="20"/>
        </w:rPr>
        <w:t>Лучшие конкурсные работы попадут на видеоканал «Ресурсная среда» и будут рекомендованы для трансляции в СМИ. Победители будут</w:t>
      </w:r>
      <w:r w:rsidR="007C4CE6">
        <w:rPr>
          <w:rFonts w:ascii="Arial" w:hAnsi="Arial" w:cs="Arial"/>
          <w:color w:val="464646"/>
          <w:sz w:val="20"/>
          <w:szCs w:val="20"/>
        </w:rPr>
        <w:t xml:space="preserve"> отмечены дипломами и призами, а также участвуют в итоговых мероприятиях конкурса в г. Москве</w:t>
      </w:r>
      <w:bookmarkStart w:id="0" w:name="_GoBack"/>
      <w:bookmarkEnd w:id="0"/>
      <w:r>
        <w:rPr>
          <w:rFonts w:ascii="Arial" w:hAnsi="Arial" w:cs="Arial"/>
          <w:color w:val="464646"/>
          <w:sz w:val="20"/>
          <w:szCs w:val="20"/>
        </w:rPr>
        <w:t>.</w:t>
      </w:r>
    </w:p>
    <w:p w:rsidR="00A12DD9" w:rsidRDefault="00A12DD9" w:rsidP="00A12DD9">
      <w:pPr>
        <w:pStyle w:val="a3"/>
        <w:shd w:val="clear" w:color="auto" w:fill="FFFFFF"/>
        <w:spacing w:before="0" w:beforeAutospacing="0" w:after="0" w:afterAutospacing="0" w:line="360" w:lineRule="atLeast"/>
        <w:rPr>
          <w:rFonts w:ascii="Arial" w:hAnsi="Arial" w:cs="Arial"/>
          <w:color w:val="464646"/>
          <w:sz w:val="20"/>
          <w:szCs w:val="20"/>
        </w:rPr>
      </w:pPr>
      <w:r>
        <w:rPr>
          <w:rFonts w:ascii="Arial" w:hAnsi="Arial" w:cs="Arial"/>
          <w:color w:val="464646"/>
          <w:sz w:val="20"/>
          <w:szCs w:val="20"/>
        </w:rPr>
        <w:t>Подать заявку можно по ссылке https://forms.yandex.ru/u/6453c1e05d2a0621d9107a7b/</w:t>
      </w:r>
    </w:p>
    <w:p w:rsidR="00D24E44" w:rsidRDefault="007C4CE6"/>
    <w:sectPr w:rsidR="00D24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8C8"/>
    <w:rsid w:val="00227E1F"/>
    <w:rsid w:val="002338C8"/>
    <w:rsid w:val="00293950"/>
    <w:rsid w:val="00385376"/>
    <w:rsid w:val="006F0EC3"/>
    <w:rsid w:val="007C4CE6"/>
    <w:rsid w:val="00A12DD9"/>
    <w:rsid w:val="00E27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73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73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82745">
      <w:bodyDiv w:val="1"/>
      <w:marLeft w:val="0"/>
      <w:marRight w:val="0"/>
      <w:marTop w:val="0"/>
      <w:marBottom w:val="0"/>
      <w:divBdr>
        <w:top w:val="none" w:sz="0" w:space="0" w:color="auto"/>
        <w:left w:val="none" w:sz="0" w:space="0" w:color="auto"/>
        <w:bottom w:val="none" w:sz="0" w:space="0" w:color="auto"/>
        <w:right w:val="none" w:sz="0" w:space="0" w:color="auto"/>
      </w:divBdr>
    </w:div>
    <w:div w:id="132069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Куклина Евгения Викторовна</dc:creator>
  <cp:keywords/>
  <dc:description/>
  <cp:lastModifiedBy>Куклина Евгения Викторовна</cp:lastModifiedBy>
  <cp:revision>6</cp:revision>
  <dcterms:created xsi:type="dcterms:W3CDTF">2023-07-19T07:22:00Z</dcterms:created>
  <dcterms:modified xsi:type="dcterms:W3CDTF">2023-07-19T07:32:00Z</dcterms:modified>
</cp:coreProperties>
</file>