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307" w:rsidRPr="00C14930" w:rsidRDefault="00FA6307" w:rsidP="00FA6307">
      <w:pPr>
        <w:jc w:val="right"/>
        <w:rPr>
          <w:rStyle w:val="a4"/>
          <w:b w:val="0"/>
          <w:sz w:val="24"/>
          <w:szCs w:val="24"/>
        </w:rPr>
      </w:pPr>
      <w:r w:rsidRPr="00C14930">
        <w:rPr>
          <w:rStyle w:val="a4"/>
          <w:b w:val="0"/>
          <w:sz w:val="24"/>
          <w:szCs w:val="24"/>
        </w:rPr>
        <w:t xml:space="preserve">Приложение 1 </w:t>
      </w:r>
      <w:r w:rsidRPr="00C14930">
        <w:rPr>
          <w:rStyle w:val="a4"/>
          <w:b w:val="0"/>
          <w:sz w:val="24"/>
          <w:szCs w:val="24"/>
        </w:rPr>
        <w:br/>
        <w:t xml:space="preserve">к </w:t>
      </w:r>
      <w:hyperlink w:anchor="sub_1000" w:history="1">
        <w:r w:rsidRPr="00C14930">
          <w:rPr>
            <w:rStyle w:val="a5"/>
            <w:b w:val="0"/>
            <w:sz w:val="24"/>
            <w:szCs w:val="24"/>
          </w:rPr>
          <w:t>Порядку</w:t>
        </w:r>
      </w:hyperlink>
      <w:r w:rsidRPr="00C14930">
        <w:rPr>
          <w:rStyle w:val="a4"/>
          <w:b w:val="0"/>
          <w:sz w:val="24"/>
          <w:szCs w:val="24"/>
        </w:rPr>
        <w:t xml:space="preserve"> предоставления субсидий</w:t>
      </w:r>
      <w:r w:rsidRPr="00C14930">
        <w:rPr>
          <w:rStyle w:val="a4"/>
          <w:b w:val="0"/>
          <w:sz w:val="24"/>
          <w:szCs w:val="24"/>
        </w:rPr>
        <w:br/>
        <w:t>из средств бюджета Советского района</w:t>
      </w:r>
      <w:r w:rsidRPr="00C14930">
        <w:rPr>
          <w:rStyle w:val="a4"/>
          <w:b w:val="0"/>
          <w:sz w:val="24"/>
          <w:szCs w:val="24"/>
        </w:rPr>
        <w:br/>
        <w:t>социально ориентированным некоммерческим</w:t>
      </w:r>
      <w:r w:rsidRPr="00C14930">
        <w:rPr>
          <w:rStyle w:val="a4"/>
          <w:b w:val="0"/>
          <w:sz w:val="24"/>
          <w:szCs w:val="24"/>
        </w:rPr>
        <w:br/>
        <w:t>организациям в сфере физической культуры и спорта</w:t>
      </w:r>
    </w:p>
    <w:p w:rsidR="00FA6307" w:rsidRDefault="00FA6307" w:rsidP="00FA6307">
      <w:pPr>
        <w:rPr>
          <w:sz w:val="24"/>
          <w:szCs w:val="24"/>
        </w:rPr>
      </w:pPr>
    </w:p>
    <w:p w:rsidR="00FA6307" w:rsidRPr="006E3BE3" w:rsidRDefault="00FA6307" w:rsidP="00FA6307">
      <w:pPr>
        <w:pStyle w:val="1"/>
        <w:rPr>
          <w:sz w:val="24"/>
          <w:szCs w:val="24"/>
        </w:rPr>
      </w:pPr>
      <w:r w:rsidRPr="006E3BE3">
        <w:rPr>
          <w:sz w:val="24"/>
          <w:szCs w:val="24"/>
        </w:rPr>
        <w:t>Форма заявления на участие в конкурсе</w:t>
      </w:r>
    </w:p>
    <w:p w:rsidR="00FA6307" w:rsidRPr="006E3BE3" w:rsidRDefault="00FA6307" w:rsidP="00FA6307">
      <w:pPr>
        <w:rPr>
          <w:sz w:val="24"/>
          <w:szCs w:val="24"/>
        </w:rPr>
      </w:pPr>
    </w:p>
    <w:p w:rsidR="00FA6307" w:rsidRPr="006E3BE3" w:rsidRDefault="00FA6307" w:rsidP="00FA6307">
      <w:pPr>
        <w:jc w:val="right"/>
        <w:rPr>
          <w:sz w:val="24"/>
          <w:szCs w:val="24"/>
        </w:rPr>
      </w:pPr>
      <w:r w:rsidRPr="006E3BE3">
        <w:rPr>
          <w:sz w:val="24"/>
          <w:szCs w:val="24"/>
        </w:rPr>
        <w:t>__________________________________________________________________________</w:t>
      </w:r>
    </w:p>
    <w:p w:rsidR="00FA6307" w:rsidRPr="006E3BE3" w:rsidRDefault="00FA6307" w:rsidP="00FA6307">
      <w:pPr>
        <w:jc w:val="right"/>
        <w:rPr>
          <w:sz w:val="24"/>
          <w:szCs w:val="24"/>
        </w:rPr>
      </w:pPr>
      <w:r w:rsidRPr="006E3BE3">
        <w:rPr>
          <w:sz w:val="24"/>
          <w:szCs w:val="24"/>
        </w:rPr>
        <w:t>                   (на официальном бланке участника конкурса (при наличии)</w:t>
      </w:r>
    </w:p>
    <w:p w:rsidR="00FA6307" w:rsidRPr="006E3BE3" w:rsidRDefault="00FA6307" w:rsidP="00FA6307">
      <w:pPr>
        <w:jc w:val="right"/>
        <w:rPr>
          <w:sz w:val="24"/>
          <w:szCs w:val="24"/>
        </w:rPr>
      </w:pPr>
    </w:p>
    <w:p w:rsidR="00FA6307" w:rsidRPr="006E3BE3" w:rsidRDefault="00FA6307" w:rsidP="00FA6307">
      <w:pPr>
        <w:jc w:val="right"/>
        <w:rPr>
          <w:sz w:val="24"/>
          <w:szCs w:val="24"/>
        </w:rPr>
      </w:pPr>
      <w:r>
        <w:rPr>
          <w:sz w:val="24"/>
          <w:szCs w:val="24"/>
        </w:rPr>
        <w:t>Начальнику Управления</w:t>
      </w:r>
      <w:r w:rsidRPr="006E3BE3">
        <w:rPr>
          <w:sz w:val="24"/>
          <w:szCs w:val="24"/>
        </w:rPr>
        <w:t xml:space="preserve"> социального развития</w:t>
      </w:r>
    </w:p>
    <w:p w:rsidR="00FA6307" w:rsidRPr="006E3BE3" w:rsidRDefault="00FA6307" w:rsidP="00FA6307">
      <w:pPr>
        <w:jc w:val="right"/>
        <w:rPr>
          <w:sz w:val="24"/>
          <w:szCs w:val="24"/>
        </w:rPr>
      </w:pPr>
      <w:r w:rsidRPr="006E3BE3">
        <w:rPr>
          <w:sz w:val="24"/>
          <w:szCs w:val="24"/>
        </w:rPr>
        <w:t>администрации Советского района</w:t>
      </w:r>
    </w:p>
    <w:p w:rsidR="00FA6307" w:rsidRPr="006E3BE3" w:rsidRDefault="00FA6307" w:rsidP="00FA6307">
      <w:pPr>
        <w:jc w:val="right"/>
        <w:rPr>
          <w:sz w:val="24"/>
          <w:szCs w:val="24"/>
        </w:rPr>
      </w:pPr>
      <w:r w:rsidRPr="006E3BE3">
        <w:rPr>
          <w:sz w:val="24"/>
          <w:szCs w:val="24"/>
        </w:rPr>
        <w:t>________________________________________</w:t>
      </w:r>
    </w:p>
    <w:p w:rsidR="00FA6307" w:rsidRPr="006E3BE3" w:rsidRDefault="00FA6307" w:rsidP="00FA6307">
      <w:pPr>
        <w:jc w:val="right"/>
        <w:rPr>
          <w:sz w:val="24"/>
          <w:szCs w:val="24"/>
        </w:rPr>
      </w:pPr>
      <w:r w:rsidRPr="006E3BE3">
        <w:rPr>
          <w:sz w:val="24"/>
          <w:szCs w:val="24"/>
        </w:rPr>
        <w:t>________________________________________</w:t>
      </w:r>
    </w:p>
    <w:p w:rsidR="00FA6307" w:rsidRPr="006E3BE3" w:rsidRDefault="00FA6307" w:rsidP="00FA6307">
      <w:pPr>
        <w:jc w:val="right"/>
        <w:rPr>
          <w:sz w:val="24"/>
          <w:szCs w:val="24"/>
        </w:rPr>
      </w:pPr>
      <w:r w:rsidRPr="006E3BE3">
        <w:rPr>
          <w:sz w:val="24"/>
          <w:szCs w:val="24"/>
        </w:rPr>
        <w:t>________________________________________</w:t>
      </w:r>
    </w:p>
    <w:p w:rsidR="00FA6307" w:rsidRPr="006E3BE3" w:rsidRDefault="00FA6307" w:rsidP="00FA6307">
      <w:pPr>
        <w:jc w:val="right"/>
        <w:rPr>
          <w:sz w:val="24"/>
          <w:szCs w:val="24"/>
        </w:rPr>
      </w:pPr>
      <w:r w:rsidRPr="006E3BE3">
        <w:rPr>
          <w:sz w:val="24"/>
          <w:szCs w:val="24"/>
        </w:rPr>
        <w:t>(наименование участника конкурса)</w:t>
      </w:r>
    </w:p>
    <w:p w:rsidR="00FA6307" w:rsidRPr="006E3BE3" w:rsidRDefault="00FA6307" w:rsidP="00FA6307">
      <w:pPr>
        <w:rPr>
          <w:sz w:val="24"/>
          <w:szCs w:val="24"/>
        </w:rPr>
      </w:pPr>
    </w:p>
    <w:p w:rsidR="00FA6307" w:rsidRPr="006E3BE3" w:rsidRDefault="00FA6307" w:rsidP="00FA6307">
      <w:pPr>
        <w:pStyle w:val="1"/>
        <w:rPr>
          <w:sz w:val="24"/>
          <w:szCs w:val="24"/>
        </w:rPr>
      </w:pPr>
      <w:r w:rsidRPr="006E3BE3">
        <w:rPr>
          <w:sz w:val="24"/>
          <w:szCs w:val="24"/>
        </w:rPr>
        <w:t>Заявление на участие</w:t>
      </w:r>
      <w:r w:rsidRPr="006E3BE3">
        <w:rPr>
          <w:sz w:val="24"/>
          <w:szCs w:val="24"/>
        </w:rPr>
        <w:br/>
        <w:t>в конкурсе в целях получения субсидии из средств бюджета Советского района социально ориентированным некоммерческим организациям в сфере физической культуры и спорта</w:t>
      </w:r>
    </w:p>
    <w:p w:rsidR="00FA6307" w:rsidRPr="006E3BE3" w:rsidRDefault="00FA6307" w:rsidP="00FA6307">
      <w:pPr>
        <w:rPr>
          <w:sz w:val="24"/>
          <w:szCs w:val="24"/>
        </w:rPr>
      </w:pPr>
    </w:p>
    <w:p w:rsidR="00FA6307" w:rsidRPr="006E3BE3" w:rsidRDefault="00FA6307" w:rsidP="00FA6307">
      <w:pPr>
        <w:ind w:firstLine="709"/>
        <w:jc w:val="both"/>
        <w:rPr>
          <w:sz w:val="24"/>
          <w:szCs w:val="24"/>
        </w:rPr>
      </w:pPr>
      <w:r w:rsidRPr="006E3BE3">
        <w:rPr>
          <w:sz w:val="24"/>
          <w:szCs w:val="24"/>
        </w:rPr>
        <w:t xml:space="preserve">В соответствии с </w:t>
      </w:r>
      <w:hyperlink w:anchor="sub_1000" w:history="1">
        <w:r w:rsidRPr="00C14930">
          <w:rPr>
            <w:rStyle w:val="a5"/>
            <w:b w:val="0"/>
            <w:sz w:val="24"/>
            <w:szCs w:val="24"/>
          </w:rPr>
          <w:t>Порядком</w:t>
        </w:r>
      </w:hyperlink>
      <w:r w:rsidRPr="006E3BE3">
        <w:rPr>
          <w:sz w:val="24"/>
          <w:szCs w:val="24"/>
        </w:rPr>
        <w:t xml:space="preserve"> предоставления </w:t>
      </w:r>
      <w:r w:rsidRPr="00D278FC">
        <w:rPr>
          <w:sz w:val="24"/>
          <w:szCs w:val="24"/>
        </w:rPr>
        <w:t xml:space="preserve">субсидий из средств бюджета Советского района некоммерческим организациям в сфере физической культуры и спорта, утвержденным </w:t>
      </w:r>
      <w:hyperlink w:anchor="sub_0" w:history="1">
        <w:r w:rsidRPr="00D278FC">
          <w:rPr>
            <w:rStyle w:val="a5"/>
            <w:b w:val="0"/>
            <w:sz w:val="24"/>
            <w:szCs w:val="24"/>
          </w:rPr>
          <w:t>постановлением</w:t>
        </w:r>
      </w:hyperlink>
      <w:r w:rsidRPr="00D278FC">
        <w:rPr>
          <w:sz w:val="24"/>
          <w:szCs w:val="24"/>
        </w:rPr>
        <w:t xml:space="preserve"> администрации Советского района от __________№ ____/НПА</w:t>
      </w:r>
      <w:r w:rsidRPr="003A48F4">
        <w:rPr>
          <w:rFonts w:ascii="Times New Roman CYR" w:hAnsi="Times New Roman CYR" w:cs="Times New Roman CYR"/>
        </w:rPr>
        <w:t xml:space="preserve"> </w:t>
      </w:r>
      <w:r w:rsidRPr="006E3BE3">
        <w:rPr>
          <w:sz w:val="24"/>
          <w:szCs w:val="24"/>
        </w:rPr>
        <w:t>(далее Порядок) _________________________________</w:t>
      </w:r>
      <w:r>
        <w:rPr>
          <w:sz w:val="24"/>
          <w:szCs w:val="24"/>
        </w:rPr>
        <w:t>________________________________</w:t>
      </w:r>
      <w:r w:rsidRPr="006E3BE3">
        <w:rPr>
          <w:sz w:val="24"/>
          <w:szCs w:val="24"/>
        </w:rPr>
        <w:t>_______________</w:t>
      </w:r>
    </w:p>
    <w:p w:rsidR="00FA6307" w:rsidRPr="006E3BE3" w:rsidRDefault="00FA6307" w:rsidP="00FA6307">
      <w:pPr>
        <w:ind w:firstLine="709"/>
        <w:jc w:val="center"/>
        <w:rPr>
          <w:sz w:val="24"/>
          <w:szCs w:val="24"/>
        </w:rPr>
      </w:pPr>
      <w:r w:rsidRPr="006E3BE3">
        <w:rPr>
          <w:sz w:val="24"/>
          <w:szCs w:val="24"/>
        </w:rPr>
        <w:t>(наименование участника конкурса)</w:t>
      </w:r>
    </w:p>
    <w:p w:rsidR="00FA6307" w:rsidRPr="006E3BE3" w:rsidRDefault="00FA6307" w:rsidP="00FA6307">
      <w:pPr>
        <w:ind w:firstLine="709"/>
        <w:jc w:val="both"/>
        <w:rPr>
          <w:sz w:val="24"/>
          <w:szCs w:val="24"/>
        </w:rPr>
      </w:pPr>
      <w:r w:rsidRPr="006E3BE3">
        <w:rPr>
          <w:sz w:val="24"/>
          <w:szCs w:val="24"/>
        </w:rPr>
        <w:t>направляет для участия в конкурсе в целях получения субсидии социально ориентированным некоммерческим организациям в сфере физической культуры и спорта проект_______________________________________________________________</w:t>
      </w:r>
      <w:r>
        <w:rPr>
          <w:sz w:val="24"/>
          <w:szCs w:val="24"/>
        </w:rPr>
        <w:t>______</w:t>
      </w:r>
      <w:r w:rsidRPr="006E3BE3">
        <w:rPr>
          <w:sz w:val="24"/>
          <w:szCs w:val="24"/>
        </w:rPr>
        <w:t>_____</w:t>
      </w:r>
    </w:p>
    <w:p w:rsidR="00FA6307" w:rsidRPr="006E3BE3" w:rsidRDefault="00FA6307" w:rsidP="00FA6307">
      <w:pPr>
        <w:ind w:firstLine="709"/>
        <w:jc w:val="center"/>
        <w:rPr>
          <w:sz w:val="24"/>
          <w:szCs w:val="24"/>
        </w:rPr>
      </w:pPr>
      <w:r w:rsidRPr="006E3BE3">
        <w:rPr>
          <w:sz w:val="24"/>
          <w:szCs w:val="24"/>
        </w:rPr>
        <w:t>(полное название проекта)</w:t>
      </w:r>
    </w:p>
    <w:p w:rsidR="00FA6307" w:rsidRPr="00FA6307" w:rsidRDefault="00FA6307" w:rsidP="00FA6307">
      <w:pPr>
        <w:ind w:firstLine="709"/>
        <w:jc w:val="both"/>
        <w:rPr>
          <w:sz w:val="24"/>
          <w:szCs w:val="24"/>
        </w:rPr>
      </w:pPr>
      <w:r w:rsidRPr="006E3BE3">
        <w:rPr>
          <w:sz w:val="24"/>
          <w:szCs w:val="24"/>
        </w:rPr>
        <w:t>__________________________________________ (далее конкурс, участник конкурса, проект).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>Настоящим подтверждаю соответствие следующим требованиям:</w:t>
      </w:r>
    </w:p>
    <w:p w:rsidR="00FA6307" w:rsidRDefault="00FA6307" w:rsidP="00FA6307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  <w:r w:rsidRPr="00380389"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участник конкурса не является иностранным юридическим лицом, </w:t>
      </w:r>
      <w:r w:rsidRPr="00380389">
        <w:rPr>
          <w:sz w:val="24"/>
          <w:szCs w:val="24"/>
        </w:rPr>
        <w:t>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офшорная компания), а также российским юридическим лицом, в уставном (складочном) капитале которого доля прямого или косвенного (через третьих лиц) участия офшорной компании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>
        <w:rPr>
          <w:sz w:val="24"/>
          <w:szCs w:val="24"/>
        </w:rPr>
        <w:t>;</w:t>
      </w:r>
    </w:p>
    <w:p w:rsidR="00FA6307" w:rsidRDefault="00FA6307" w:rsidP="00FA6307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участник конкурса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A6307" w:rsidRDefault="00FA6307" w:rsidP="00FA6307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3) </w:t>
      </w:r>
      <w:r w:rsidRPr="00380389">
        <w:rPr>
          <w:sz w:val="24"/>
          <w:szCs w:val="24"/>
        </w:rPr>
        <w:t xml:space="preserve">участник конкурса не находится в составляемых в рамках реализации полномочий, предусмотренных </w:t>
      </w:r>
      <w:hyperlink r:id="rId10" w:history="1">
        <w:r w:rsidRPr="00380389">
          <w:rPr>
            <w:rStyle w:val="a3"/>
            <w:sz w:val="24"/>
            <w:szCs w:val="24"/>
          </w:rPr>
          <w:t>главой VII</w:t>
        </w:r>
      </w:hyperlink>
      <w:r w:rsidRPr="00380389">
        <w:rPr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>
        <w:rPr>
          <w:sz w:val="24"/>
          <w:szCs w:val="24"/>
        </w:rPr>
        <w:t>;</w:t>
      </w:r>
    </w:p>
    <w:p w:rsidR="00FA6307" w:rsidRDefault="00FA6307" w:rsidP="00FA6307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DF6231">
        <w:rPr>
          <w:sz w:val="24"/>
          <w:szCs w:val="24"/>
        </w:rPr>
        <w:t>участник конкурса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FA6307" w:rsidRDefault="00FA6307" w:rsidP="00FA6307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у участника конкурса </w:t>
      </w:r>
      <w:r w:rsidRPr="00380389">
        <w:rPr>
          <w:sz w:val="24"/>
          <w:szCs w:val="24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 на дату формирования налоговым органом справки об исполнении обязанности по уплате налогов, сборов, пеней, штрафов, процентов по запросу Уполномоченного органа;</w:t>
      </w:r>
    </w:p>
    <w:p w:rsidR="00FA6307" w:rsidRDefault="00FA6307" w:rsidP="00FA6307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380389">
        <w:rPr>
          <w:sz w:val="24"/>
          <w:szCs w:val="24"/>
        </w:rPr>
        <w:t>) отсутствие у участника конкурса просроченной задолженности по возврату в бюджет Советского района субсидий в соответствии с настоящим Порядком, субсидий, бюджетных инвестиций, предоставленных, в том числе в соответствии с иными муниципальными правовыми актами Советского района, и иной просроченной (неурегулированной) задолженности по денежным обязательствам перед Советским районом на дату подачи заявления на участие в конкурсе;</w:t>
      </w:r>
    </w:p>
    <w:p w:rsidR="00FA6307" w:rsidRDefault="00FA6307" w:rsidP="00FA6307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380389">
        <w:rPr>
          <w:sz w:val="24"/>
          <w:szCs w:val="24"/>
        </w:rPr>
        <w:t>) участник конкурса не находиться в процессе реорганизации (за исключением реорганизации в форме присоединения к юридическому лицу, являющемуся участником конкурса, другого юридического лица), ликвидации, в отношении него не введена процедура банкротства, деятельность участника конкурса не приостановлена в порядке, предусмотренном законодательством Российской Федерации на дату подачи заявления на участие в конкурсе;</w:t>
      </w:r>
    </w:p>
    <w:p w:rsidR="00FA6307" w:rsidRDefault="00FA6307" w:rsidP="00FA6307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380389">
        <w:rPr>
          <w:sz w:val="24"/>
          <w:szCs w:val="24"/>
        </w:rPr>
        <w:t>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конкурса на дату подачи заявления на участие в конкурсе;</w:t>
      </w:r>
    </w:p>
    <w:p w:rsidR="00FA6307" w:rsidRPr="00356D2B" w:rsidRDefault="00FA6307" w:rsidP="00FA6307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9) </w:t>
      </w:r>
      <w:r w:rsidRPr="00380389">
        <w:rPr>
          <w:sz w:val="24"/>
          <w:szCs w:val="24"/>
        </w:rPr>
        <w:t xml:space="preserve">участник конкурса не получал в текущем году средства из бюджета Советского района в соответствии с иными муниципальными правовыми актами Советского района на цель, указанную в </w:t>
      </w:r>
      <w:hyperlink w:anchor="sub_1013" w:history="1">
        <w:r w:rsidRPr="00276DA7">
          <w:rPr>
            <w:rStyle w:val="a5"/>
            <w:b w:val="0"/>
            <w:sz w:val="24"/>
            <w:szCs w:val="24"/>
          </w:rPr>
          <w:t>пункте 1.3 раздела 1</w:t>
        </w:r>
      </w:hyperlink>
      <w:r w:rsidRPr="00380389">
        <w:rPr>
          <w:sz w:val="24"/>
          <w:szCs w:val="24"/>
        </w:rPr>
        <w:t xml:space="preserve"> настоящего Порядка на дату подачи </w:t>
      </w:r>
      <w:r>
        <w:rPr>
          <w:sz w:val="24"/>
          <w:szCs w:val="24"/>
        </w:rPr>
        <w:t>заявления на участие в конкурсе.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>Настоящим подтверждаю, что: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>1) представленная информация является полной и достоверной;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>2) с условиями и порядком предоставления субсидии ознакомлен;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 xml:space="preserve">3) уведомлен о запрете приобретения получателем субсидии, а также иными юридическими лицами, являющимися поставщиками (подрядчиками, исполнителями) по договорам (соглашениям), заключенным с получателем субсидии в целях исполнения обязательств по соглашению, за счет средств субсидии иностранной валюты, за исключением операций, осуществляемых в соответствии с </w:t>
      </w:r>
      <w:hyperlink r:id="rId11" w:history="1">
        <w:r w:rsidRPr="00356D2B">
          <w:rPr>
            <w:rStyle w:val="a5"/>
            <w:b w:val="0"/>
            <w:sz w:val="24"/>
            <w:szCs w:val="24"/>
          </w:rPr>
          <w:t>валютным законодательством</w:t>
        </w:r>
      </w:hyperlink>
      <w:r w:rsidRPr="00356D2B">
        <w:rPr>
          <w:sz w:val="24"/>
          <w:szCs w:val="24"/>
        </w:rPr>
        <w:t xml:space="preserve"> Российской Федерации при закупке (поставке) высокотехнологичного импортного оборудования, сырья и комплектующих изделий;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>4) уведомлен о необходимости наличия у лиц, являющихся поставщиками (подрядчиками, исполнителями) по договорам (соглашениям), заключенным с получателем субсидии и подтверждающим расходы получателя субсидии, источником финансового обеспечения которых является субсидия, соответствующего вида экономической деятельности.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>Настоящим выражаю согласие на: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>1) на получение документов, информации, сведений, необходимых для рассмотрения настоящего заявления;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>2) на включение представленной информации в базы данных;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lastRenderedPageBreak/>
        <w:t xml:space="preserve">3) на осуществление проверок Управления социального развития администрации Советского района соблюдения порядка и условий предоставления субсидии, в том числе в части достижения результатов ее предоставления, а также проверок органами муниципального финансового контроля Советского района в соответствии со </w:t>
      </w:r>
      <w:hyperlink r:id="rId12" w:history="1">
        <w:r w:rsidRPr="00356D2B">
          <w:rPr>
            <w:rStyle w:val="a5"/>
            <w:b w:val="0"/>
            <w:sz w:val="24"/>
            <w:szCs w:val="24"/>
          </w:rPr>
          <w:t>статьями 268.1</w:t>
        </w:r>
      </w:hyperlink>
      <w:r w:rsidRPr="00356D2B">
        <w:rPr>
          <w:b/>
          <w:sz w:val="24"/>
          <w:szCs w:val="24"/>
        </w:rPr>
        <w:t xml:space="preserve"> </w:t>
      </w:r>
      <w:r w:rsidRPr="000B6C38">
        <w:rPr>
          <w:sz w:val="24"/>
          <w:szCs w:val="24"/>
        </w:rPr>
        <w:t>и</w:t>
      </w:r>
      <w:r w:rsidRPr="00356D2B">
        <w:rPr>
          <w:b/>
          <w:sz w:val="24"/>
          <w:szCs w:val="24"/>
        </w:rPr>
        <w:t xml:space="preserve"> </w:t>
      </w:r>
      <w:hyperlink r:id="rId13" w:history="1">
        <w:r w:rsidRPr="00356D2B">
          <w:rPr>
            <w:rStyle w:val="a5"/>
            <w:b w:val="0"/>
            <w:sz w:val="24"/>
            <w:szCs w:val="24"/>
          </w:rPr>
          <w:t>269.2</w:t>
        </w:r>
      </w:hyperlink>
      <w:r w:rsidRPr="00356D2B">
        <w:rPr>
          <w:sz w:val="24"/>
          <w:szCs w:val="24"/>
        </w:rPr>
        <w:t xml:space="preserve"> Бюджетного кодекса Российской Федерации;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>4) включение в договоры (соглашения), заключенные в целях исполнения обязательств по соглашению: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 xml:space="preserve">согласие лиц, являющихся поставщиками (подрядчиками, исполнителями) по договорам (соглашениям), заключенным получателем субсидии в целях исполнения обязательств по соглашению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(далее подрядчики) на осуществление Управлением социального развития администрации Советского района соблюдения ими порядка и условий предоставления субсидии, в том числе в части достижения результатов её предоставления, а также проверок органами муниципального финансового контроля Советского района в соответствии со </w:t>
      </w:r>
      <w:hyperlink r:id="rId14" w:history="1">
        <w:r w:rsidRPr="00356D2B">
          <w:rPr>
            <w:rStyle w:val="a5"/>
            <w:b w:val="0"/>
            <w:sz w:val="24"/>
            <w:szCs w:val="24"/>
          </w:rPr>
          <w:t>статьями 268.1</w:t>
        </w:r>
      </w:hyperlink>
      <w:r w:rsidRPr="00356D2B">
        <w:rPr>
          <w:sz w:val="24"/>
          <w:szCs w:val="24"/>
        </w:rPr>
        <w:t xml:space="preserve"> и </w:t>
      </w:r>
      <w:hyperlink r:id="rId15" w:history="1">
        <w:r w:rsidRPr="00356D2B">
          <w:rPr>
            <w:rStyle w:val="a5"/>
            <w:b w:val="0"/>
            <w:sz w:val="24"/>
            <w:szCs w:val="24"/>
          </w:rPr>
          <w:t>269.2</w:t>
        </w:r>
      </w:hyperlink>
      <w:r w:rsidRPr="00356D2B">
        <w:rPr>
          <w:sz w:val="24"/>
          <w:szCs w:val="24"/>
        </w:rPr>
        <w:t xml:space="preserve"> Бюджетного кодекса Российской Федерации (в случае заключения договоров (соглашений) в целях исполнения обязательств по соглашению);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 xml:space="preserve">обязательства подрядчиков по возврату средств субсидии в бюджет Советского района в порядке, установленном </w:t>
      </w:r>
      <w:hyperlink w:anchor="sub_1314" w:history="1">
        <w:r w:rsidRPr="00356D2B">
          <w:rPr>
            <w:rStyle w:val="a5"/>
            <w:b w:val="0"/>
            <w:sz w:val="24"/>
            <w:szCs w:val="24"/>
          </w:rPr>
          <w:t>пунктами 3.14 - 3.17</w:t>
        </w:r>
      </w:hyperlink>
      <w:r w:rsidRPr="00356D2B">
        <w:rPr>
          <w:sz w:val="24"/>
          <w:szCs w:val="24"/>
        </w:rPr>
        <w:t xml:space="preserve"> Порядка;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>5) на осуществление расходов, источником финансового обеспечения которых является субсидия в соответствии с проектом;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>6) на публикацию (размещение) в информационно-телекоммуникационной сети «Интернет» информации о получателе субсидии и иной информации, связанной с предоставлением субсидии.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>Перечень документов, прилагаемых к настоящему заявлению: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>1. ________________________________________________________________________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>2. ________________________________________________________________________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>3. ________________________________________________________________________.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>Подпись руководителя участника конкурса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>(или лица уполномоченного на осуществление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>действий от имени руководителя участника конкурса) _____________ / _____________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>                                                              </w:t>
      </w:r>
      <w:r>
        <w:rPr>
          <w:sz w:val="24"/>
          <w:szCs w:val="24"/>
        </w:rPr>
        <w:t xml:space="preserve">                                 </w:t>
      </w:r>
      <w:r w:rsidRPr="00356D2B">
        <w:rPr>
          <w:sz w:val="24"/>
          <w:szCs w:val="24"/>
        </w:rPr>
        <w:t>  (подпись)        (расшифровка) 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>М.П.</w:t>
      </w:r>
    </w:p>
    <w:p w:rsidR="00FA6307" w:rsidRPr="00356D2B" w:rsidRDefault="00FA6307" w:rsidP="00FA6307">
      <w:pPr>
        <w:ind w:firstLine="709"/>
        <w:jc w:val="both"/>
        <w:rPr>
          <w:sz w:val="24"/>
          <w:szCs w:val="24"/>
        </w:rPr>
      </w:pPr>
      <w:r w:rsidRPr="00356D2B">
        <w:rPr>
          <w:sz w:val="24"/>
          <w:szCs w:val="24"/>
        </w:rPr>
        <w:t>(при наличии) «___» ___________ 20___ г.</w:t>
      </w:r>
    </w:p>
    <w:p w:rsidR="00FA6307" w:rsidRPr="00356D2B" w:rsidRDefault="00FA6307" w:rsidP="00FA6307">
      <w:pPr>
        <w:rPr>
          <w:sz w:val="24"/>
          <w:szCs w:val="24"/>
        </w:rPr>
      </w:pPr>
    </w:p>
    <w:p w:rsidR="00FA6307" w:rsidRPr="00356D2B" w:rsidRDefault="00FA6307" w:rsidP="00FA6307">
      <w:pPr>
        <w:jc w:val="right"/>
        <w:rPr>
          <w:rStyle w:val="a4"/>
          <w:sz w:val="24"/>
          <w:szCs w:val="24"/>
          <w:lang w:val="en-US"/>
        </w:rPr>
      </w:pPr>
      <w:bookmarkStart w:id="0" w:name="sub_102"/>
    </w:p>
    <w:p w:rsidR="00FA6307" w:rsidRPr="00356D2B" w:rsidRDefault="00FA6307" w:rsidP="00FA6307">
      <w:pPr>
        <w:jc w:val="right"/>
        <w:rPr>
          <w:rStyle w:val="a4"/>
          <w:sz w:val="24"/>
          <w:szCs w:val="24"/>
          <w:lang w:val="en-US"/>
        </w:rPr>
      </w:pPr>
    </w:p>
    <w:p w:rsidR="00FA6307" w:rsidRPr="00356D2B" w:rsidRDefault="00FA6307" w:rsidP="00FA6307">
      <w:pPr>
        <w:jc w:val="right"/>
        <w:rPr>
          <w:rStyle w:val="a4"/>
          <w:sz w:val="24"/>
          <w:szCs w:val="24"/>
          <w:lang w:val="en-US"/>
        </w:rPr>
      </w:pPr>
    </w:p>
    <w:p w:rsidR="00FA6307" w:rsidRPr="00356D2B" w:rsidRDefault="00FA6307" w:rsidP="00FA6307">
      <w:pPr>
        <w:jc w:val="right"/>
        <w:rPr>
          <w:rStyle w:val="a4"/>
          <w:sz w:val="24"/>
          <w:szCs w:val="24"/>
          <w:lang w:val="en-US"/>
        </w:rPr>
      </w:pPr>
    </w:p>
    <w:p w:rsidR="00FA6307" w:rsidRPr="00356D2B" w:rsidRDefault="00FA6307" w:rsidP="00FA6307">
      <w:pPr>
        <w:jc w:val="right"/>
        <w:rPr>
          <w:rStyle w:val="a4"/>
          <w:sz w:val="24"/>
          <w:szCs w:val="24"/>
          <w:lang w:val="en-US"/>
        </w:rPr>
      </w:pPr>
    </w:p>
    <w:p w:rsidR="00FA6307" w:rsidRPr="00356D2B" w:rsidRDefault="00FA6307" w:rsidP="00FA6307">
      <w:pPr>
        <w:jc w:val="right"/>
        <w:rPr>
          <w:rStyle w:val="a4"/>
          <w:sz w:val="24"/>
          <w:szCs w:val="24"/>
          <w:lang w:val="en-US"/>
        </w:rPr>
      </w:pPr>
    </w:p>
    <w:p w:rsidR="00FA6307" w:rsidRPr="00356D2B" w:rsidRDefault="00FA6307" w:rsidP="00FA6307">
      <w:pPr>
        <w:jc w:val="right"/>
        <w:rPr>
          <w:rStyle w:val="a4"/>
          <w:sz w:val="24"/>
          <w:szCs w:val="24"/>
          <w:lang w:val="en-US"/>
        </w:rPr>
      </w:pPr>
    </w:p>
    <w:p w:rsidR="00FA6307" w:rsidRPr="00356D2B" w:rsidRDefault="00FA6307" w:rsidP="00FA6307">
      <w:pPr>
        <w:jc w:val="right"/>
        <w:rPr>
          <w:rStyle w:val="a4"/>
          <w:sz w:val="24"/>
          <w:szCs w:val="24"/>
          <w:lang w:val="en-US"/>
        </w:rPr>
      </w:pPr>
    </w:p>
    <w:bookmarkEnd w:id="0"/>
    <w:p w:rsidR="00FA6307" w:rsidRPr="006E3BE3" w:rsidRDefault="00FA6307" w:rsidP="00FA6307">
      <w:pPr>
        <w:rPr>
          <w:sz w:val="24"/>
          <w:szCs w:val="24"/>
        </w:rPr>
        <w:sectPr w:rsidR="00FA6307" w:rsidRPr="006E3BE3" w:rsidSect="00EB2EFD">
          <w:footerReference w:type="default" r:id="rId16"/>
          <w:pgSz w:w="11900" w:h="16800"/>
          <w:pgMar w:top="1135" w:right="560" w:bottom="851" w:left="1701" w:header="720" w:footer="720" w:gutter="0"/>
          <w:cols w:space="720"/>
          <w:noEndnote/>
        </w:sectPr>
      </w:pPr>
    </w:p>
    <w:p w:rsidR="00A6031B" w:rsidRDefault="00A6031B"/>
    <w:sectPr w:rsidR="00A6031B" w:rsidSect="00895161">
      <w:pgSz w:w="11906" w:h="16838"/>
      <w:pgMar w:top="992" w:right="709" w:bottom="425" w:left="1559" w:header="720" w:footer="720" w:gutter="0"/>
      <w:cols w:space="708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C7B" w:rsidRDefault="00274C7B" w:rsidP="00990795">
      <w:r>
        <w:separator/>
      </w:r>
    </w:p>
  </w:endnote>
  <w:endnote w:type="continuationSeparator" w:id="0">
    <w:p w:rsidR="00274C7B" w:rsidRDefault="00274C7B" w:rsidP="00990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74C7B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C7B" w:rsidRDefault="00274C7B" w:rsidP="00990795">
      <w:r>
        <w:separator/>
      </w:r>
    </w:p>
  </w:footnote>
  <w:footnote w:type="continuationSeparator" w:id="0">
    <w:p w:rsidR="00274C7B" w:rsidRDefault="00274C7B" w:rsidP="009907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6307"/>
    <w:rsid w:val="000D101A"/>
    <w:rsid w:val="00274C7B"/>
    <w:rsid w:val="00774631"/>
    <w:rsid w:val="00895161"/>
    <w:rsid w:val="00990795"/>
    <w:rsid w:val="00A6031B"/>
    <w:rsid w:val="00E9719B"/>
    <w:rsid w:val="00FA6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3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FA6307"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6307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styleId="a3">
    <w:name w:val="Hyperlink"/>
    <w:rsid w:val="00FA6307"/>
    <w:rPr>
      <w:color w:val="0000FF"/>
      <w:u w:val="single"/>
    </w:rPr>
  </w:style>
  <w:style w:type="character" w:customStyle="1" w:styleId="a4">
    <w:name w:val="Цветовое выделение"/>
    <w:uiPriority w:val="99"/>
    <w:rsid w:val="00FA6307"/>
    <w:rPr>
      <w:b/>
      <w:bCs/>
      <w:color w:val="000080"/>
      <w:sz w:val="20"/>
      <w:szCs w:val="20"/>
    </w:rPr>
  </w:style>
  <w:style w:type="character" w:customStyle="1" w:styleId="a5">
    <w:name w:val="Гипертекстовая ссылка"/>
    <w:uiPriority w:val="99"/>
    <w:rsid w:val="00FA6307"/>
    <w:rPr>
      <w:rFonts w:ascii="Times New Roman" w:hAnsi="Times New Roman" w:cs="Times New Roman" w:hint="default"/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internet.garant.ru/document/redirect/12112604/2692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internet.garant.ru/document/redirect/12112604/268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nternet.garant.ru/document/redirect/12133556/4" TargetMode="External"/><Relationship Id="rId5" Type="http://schemas.openxmlformats.org/officeDocument/2006/relationships/styles" Target="styles.xml"/><Relationship Id="rId15" Type="http://schemas.openxmlformats.org/officeDocument/2006/relationships/hyperlink" Target="https://internet.garant.ru/document/redirect/12112604/2692" TargetMode="External"/><Relationship Id="rId10" Type="http://schemas.openxmlformats.org/officeDocument/2006/relationships/hyperlink" Target="https://internet.garant.ru/document/redirect/2540400/700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internet.garant.ru/document/redirect/12112604/26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6148D59-AC75-49F0-8150-AF17376AE4F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41BE54C-7C0A-411B-929D-900C051BE6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844727-1AC5-498E-83AE-6669A4B47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1406</Words>
  <Characters>8020</Characters>
  <Application>Microsoft Office Word</Application>
  <DocSecurity>0</DocSecurity>
  <Lines>66</Lines>
  <Paragraphs>18</Paragraphs>
  <ScaleCrop>false</ScaleCrop>
  <Company>Microsoft</Company>
  <LinksUpToDate>false</LinksUpToDate>
  <CharactersWithSpaces>9408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valtysheva.av</dc:creator>
  <cp:lastModifiedBy>valtysheva.av</cp:lastModifiedBy>
  <cp:revision>2</cp:revision>
  <dcterms:created xsi:type="dcterms:W3CDTF">2024-08-28T07:26:00Z</dcterms:created>
  <dcterms:modified xsi:type="dcterms:W3CDTF">2024-08-28T07:26:00Z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